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62A10B1" w14:textId="77777777" w:rsidR="007A7EF1" w:rsidRPr="0011409F" w:rsidRDefault="007A7EF1" w:rsidP="007A7EF1">
      <w:pPr>
        <w:spacing w:line="360" w:lineRule="auto"/>
        <w:ind w:right="-110"/>
        <w:rPr>
          <w:rFonts w:ascii="Franklin Gothic Demi" w:hAnsi="Franklin Gothic Demi"/>
          <w:sz w:val="44"/>
          <w:szCs w:val="44"/>
        </w:rPr>
      </w:pPr>
      <w:r w:rsidRPr="00765757">
        <w:rPr>
          <w:rFonts w:ascii="Franklin Gothic Demi" w:hAnsi="Franklin Gothic Demi"/>
          <w:sz w:val="40"/>
          <w:szCs w:val="44"/>
        </w:rPr>
        <w:t>PRESSEINFORMATION</w:t>
      </w:r>
    </w:p>
    <w:p w14:paraId="4A7E0926" w14:textId="08100D29" w:rsidR="003F7D79" w:rsidRDefault="004E5244" w:rsidP="007868B9">
      <w:pPr>
        <w:spacing w:line="360" w:lineRule="auto"/>
        <w:rPr>
          <w:rFonts w:ascii="Franklin Gothic Demi" w:hAnsi="Franklin Gothic Demi"/>
        </w:rPr>
      </w:pPr>
      <w:r>
        <w:rPr>
          <w:rFonts w:ascii="Franklin Gothic Demi" w:hAnsi="Franklin Gothic Demi"/>
          <w:sz w:val="32"/>
          <w:szCs w:val="36"/>
        </w:rPr>
        <w:t xml:space="preserve">Burgis und Landwirte schließen Vertrag </w:t>
      </w:r>
    </w:p>
    <w:p w14:paraId="21FE6EB7" w14:textId="6E31B90B" w:rsidR="007868B9" w:rsidRPr="004E5244" w:rsidRDefault="004E5244" w:rsidP="007868B9">
      <w:pPr>
        <w:spacing w:line="360" w:lineRule="auto"/>
        <w:rPr>
          <w:rFonts w:ascii="Franklin Gothic Demi" w:hAnsi="Franklin Gothic Demi"/>
          <w:sz w:val="32"/>
          <w:szCs w:val="36"/>
        </w:rPr>
      </w:pPr>
      <w:r>
        <w:rPr>
          <w:rFonts w:ascii="Franklin Gothic Demi" w:hAnsi="Franklin Gothic Demi"/>
        </w:rPr>
        <w:t>Drei-Jahres-</w:t>
      </w:r>
      <w:r w:rsidR="00095568">
        <w:rPr>
          <w:rFonts w:ascii="Franklin Gothic Demi" w:hAnsi="Franklin Gothic Demi"/>
        </w:rPr>
        <w:t>Vertrag</w:t>
      </w:r>
      <w:r w:rsidR="003F7D79">
        <w:rPr>
          <w:rFonts w:ascii="Franklin Gothic Demi" w:hAnsi="Franklin Gothic Demi"/>
        </w:rPr>
        <w:t xml:space="preserve"> für beste, regionale Kartoffeln </w:t>
      </w:r>
      <w:r w:rsidR="00F80D5A">
        <w:rPr>
          <w:rFonts w:ascii="Franklin Gothic Demi" w:hAnsi="Franklin Gothic Demi"/>
        </w:rPr>
        <w:t xml:space="preserve">neu </w:t>
      </w:r>
      <w:r w:rsidR="003F7D79">
        <w:rPr>
          <w:rFonts w:ascii="Franklin Gothic Demi" w:hAnsi="Franklin Gothic Demi"/>
        </w:rPr>
        <w:t>unterzeichnet</w:t>
      </w:r>
    </w:p>
    <w:p w14:paraId="38EA1CED" w14:textId="77777777" w:rsidR="007868B9" w:rsidRPr="0011409F" w:rsidRDefault="007868B9" w:rsidP="007868B9">
      <w:pPr>
        <w:spacing w:line="360" w:lineRule="auto"/>
        <w:rPr>
          <w:rFonts w:ascii="Franklin Gothic Demi" w:hAnsi="Franklin Gothic Demi"/>
          <w:sz w:val="22"/>
        </w:rPr>
      </w:pPr>
    </w:p>
    <w:p w14:paraId="08647DA7" w14:textId="08B13C26" w:rsidR="007868B9" w:rsidRPr="0011409F" w:rsidRDefault="00576DF3" w:rsidP="007868B9">
      <w:pPr>
        <w:spacing w:line="360" w:lineRule="auto"/>
        <w:rPr>
          <w:rFonts w:ascii="Franklin Gothic Demi" w:hAnsi="Franklin Gothic Demi"/>
          <w:sz w:val="22"/>
        </w:rPr>
      </w:pPr>
      <w:r>
        <w:rPr>
          <w:rFonts w:ascii="Franklin Gothic Demi" w:hAnsi="Franklin Gothic Demi"/>
          <w:sz w:val="22"/>
        </w:rPr>
        <w:t>Neumarkt, 09. Februar 2021 -</w:t>
      </w:r>
      <w:r w:rsidR="00C9121C">
        <w:rPr>
          <w:rFonts w:ascii="Franklin Gothic Demi" w:hAnsi="Franklin Gothic Demi"/>
          <w:sz w:val="22"/>
        </w:rPr>
        <w:t xml:space="preserve"> </w:t>
      </w:r>
      <w:r w:rsidR="005B7BA4">
        <w:rPr>
          <w:rFonts w:ascii="Franklin Gothic Demi" w:hAnsi="Franklin Gothic Demi"/>
          <w:sz w:val="22"/>
        </w:rPr>
        <w:t>Der Vertrag zwischen dem Familienunternehmen</w:t>
      </w:r>
      <w:r w:rsidR="00095568">
        <w:rPr>
          <w:rFonts w:ascii="Franklin Gothic Demi" w:hAnsi="Franklin Gothic Demi"/>
          <w:sz w:val="22"/>
        </w:rPr>
        <w:t xml:space="preserve"> Burgis aus Neumarkt </w:t>
      </w:r>
      <w:proofErr w:type="spellStart"/>
      <w:r w:rsidR="00095568">
        <w:rPr>
          <w:rFonts w:ascii="Franklin Gothic Demi" w:hAnsi="Franklin Gothic Demi"/>
          <w:sz w:val="22"/>
        </w:rPr>
        <w:t>i.d.OPf</w:t>
      </w:r>
      <w:proofErr w:type="spellEnd"/>
      <w:r w:rsidR="00095568">
        <w:rPr>
          <w:rFonts w:ascii="Franklin Gothic Demi" w:hAnsi="Franklin Gothic Demi"/>
          <w:sz w:val="22"/>
        </w:rPr>
        <w:t xml:space="preserve">. </w:t>
      </w:r>
      <w:r w:rsidR="005B7BA4">
        <w:rPr>
          <w:rFonts w:ascii="Franklin Gothic Demi" w:hAnsi="Franklin Gothic Demi"/>
          <w:sz w:val="22"/>
        </w:rPr>
        <w:t xml:space="preserve">und </w:t>
      </w:r>
      <w:r w:rsidR="00977718">
        <w:rPr>
          <w:rFonts w:ascii="Franklin Gothic Demi" w:hAnsi="Franklin Gothic Demi"/>
          <w:sz w:val="22"/>
        </w:rPr>
        <w:t>67</w:t>
      </w:r>
      <w:r w:rsidR="00095568">
        <w:rPr>
          <w:rFonts w:ascii="Franklin Gothic Demi" w:hAnsi="Franklin Gothic Demi"/>
          <w:sz w:val="22"/>
        </w:rPr>
        <w:t xml:space="preserve"> </w:t>
      </w:r>
      <w:r w:rsidR="005B7BA4">
        <w:rPr>
          <w:rFonts w:ascii="Franklin Gothic Demi" w:hAnsi="Franklin Gothic Demi"/>
          <w:sz w:val="22"/>
        </w:rPr>
        <w:t xml:space="preserve">regionalen </w:t>
      </w:r>
      <w:r w:rsidR="00095568">
        <w:rPr>
          <w:rFonts w:ascii="Franklin Gothic Demi" w:hAnsi="Franklin Gothic Demi"/>
          <w:sz w:val="22"/>
        </w:rPr>
        <w:t xml:space="preserve">Landwirten </w:t>
      </w:r>
      <w:r w:rsidR="005B7BA4">
        <w:rPr>
          <w:rFonts w:ascii="Franklin Gothic Demi" w:hAnsi="Franklin Gothic Demi"/>
          <w:sz w:val="22"/>
        </w:rPr>
        <w:t xml:space="preserve">gilt für die </w:t>
      </w:r>
      <w:r w:rsidR="00095568">
        <w:rPr>
          <w:rFonts w:ascii="Franklin Gothic Demi" w:hAnsi="Franklin Gothic Demi"/>
          <w:sz w:val="22"/>
        </w:rPr>
        <w:t>nächsten drei Jahre</w:t>
      </w:r>
      <w:r w:rsidR="00C9121C">
        <w:rPr>
          <w:rFonts w:ascii="Franklin Gothic Demi" w:hAnsi="Franklin Gothic Demi"/>
          <w:sz w:val="22"/>
        </w:rPr>
        <w:t>. Bereits a</w:t>
      </w:r>
      <w:r w:rsidR="00C9121C">
        <w:rPr>
          <w:rFonts w:ascii="Franklin Gothic Demi" w:hAnsi="Franklin Gothic Demi"/>
          <w:sz w:val="22"/>
        </w:rPr>
        <w:t xml:space="preserve">m 22. Dezember </w:t>
      </w:r>
      <w:r w:rsidR="00C9121C" w:rsidRPr="00AA309E">
        <w:rPr>
          <w:rFonts w:ascii="Franklin Gothic Demi" w:hAnsi="Franklin Gothic Demi"/>
          <w:sz w:val="22"/>
        </w:rPr>
        <w:t>20</w:t>
      </w:r>
      <w:r w:rsidR="00C9121C">
        <w:rPr>
          <w:rFonts w:ascii="Franklin Gothic Demi" w:hAnsi="Franklin Gothic Demi"/>
          <w:sz w:val="22"/>
        </w:rPr>
        <w:t xml:space="preserve">20 trafen sich die Vorstände der Erzeugergemeinschaften Neumarkt und </w:t>
      </w:r>
      <w:proofErr w:type="spellStart"/>
      <w:r w:rsidR="00C9121C">
        <w:rPr>
          <w:rFonts w:ascii="Franklin Gothic Demi" w:hAnsi="Franklin Gothic Demi"/>
          <w:sz w:val="22"/>
        </w:rPr>
        <w:t>Stulln</w:t>
      </w:r>
      <w:proofErr w:type="spellEnd"/>
      <w:r w:rsidR="00C9121C">
        <w:rPr>
          <w:rFonts w:ascii="Franklin Gothic Demi" w:hAnsi="Franklin Gothic Demi"/>
          <w:sz w:val="22"/>
        </w:rPr>
        <w:t xml:space="preserve"> zur erstmals virtuellen Vertragsverhandlung mit den verantwortlichen der Firma Burgis</w:t>
      </w:r>
      <w:r w:rsidR="00C9121C">
        <w:rPr>
          <w:rFonts w:ascii="Franklin Gothic Demi" w:hAnsi="Franklin Gothic Demi"/>
          <w:sz w:val="22"/>
        </w:rPr>
        <w:t>, nun findet die Vertragsunterzeichnung statt</w:t>
      </w:r>
      <w:r w:rsidR="005800D8">
        <w:rPr>
          <w:rFonts w:ascii="Franklin Gothic Demi" w:hAnsi="Franklin Gothic Demi"/>
          <w:sz w:val="22"/>
        </w:rPr>
        <w:t>.</w:t>
      </w:r>
      <w:r w:rsidR="005B7BA4">
        <w:rPr>
          <w:rFonts w:ascii="Franklin Gothic Demi" w:hAnsi="Franklin Gothic Demi"/>
          <w:sz w:val="22"/>
        </w:rPr>
        <w:t xml:space="preserve"> </w:t>
      </w:r>
      <w:r w:rsidR="00095568">
        <w:rPr>
          <w:rFonts w:ascii="Franklin Gothic Demi" w:hAnsi="Franklin Gothic Demi"/>
          <w:sz w:val="22"/>
        </w:rPr>
        <w:t xml:space="preserve">Der Knödelspezialist setzt </w:t>
      </w:r>
      <w:r w:rsidR="005800D8">
        <w:rPr>
          <w:rFonts w:ascii="Franklin Gothic Demi" w:hAnsi="Franklin Gothic Demi"/>
          <w:sz w:val="22"/>
        </w:rPr>
        <w:t>weiter</w:t>
      </w:r>
      <w:r w:rsidR="00E50B5A">
        <w:rPr>
          <w:rFonts w:ascii="Franklin Gothic Demi" w:hAnsi="Franklin Gothic Demi"/>
          <w:sz w:val="22"/>
        </w:rPr>
        <w:t xml:space="preserve"> </w:t>
      </w:r>
      <w:r w:rsidR="00095568">
        <w:rPr>
          <w:rFonts w:ascii="Franklin Gothic Demi" w:hAnsi="Franklin Gothic Demi"/>
          <w:sz w:val="22"/>
        </w:rPr>
        <w:t>verstärkt auf ökologisches Handeln und Nachhaltigke</w:t>
      </w:r>
      <w:r w:rsidR="005B7BA4">
        <w:rPr>
          <w:rFonts w:ascii="Franklin Gothic Demi" w:hAnsi="Franklin Gothic Demi"/>
          <w:sz w:val="22"/>
        </w:rPr>
        <w:t xml:space="preserve">it in der Landwirtschaft, dabei will er seine Landwirte </w:t>
      </w:r>
      <w:r w:rsidR="005800D8">
        <w:rPr>
          <w:rFonts w:ascii="Franklin Gothic Demi" w:hAnsi="Franklin Gothic Demi"/>
          <w:sz w:val="22"/>
        </w:rPr>
        <w:t>tatkräftig</w:t>
      </w:r>
      <w:r w:rsidR="004E5244">
        <w:rPr>
          <w:rFonts w:ascii="Franklin Gothic Demi" w:hAnsi="Franklin Gothic Demi"/>
          <w:sz w:val="22"/>
        </w:rPr>
        <w:t xml:space="preserve"> unterstützen</w:t>
      </w:r>
      <w:r w:rsidR="005800D8">
        <w:rPr>
          <w:rFonts w:ascii="Franklin Gothic Demi" w:hAnsi="Franklin Gothic Demi"/>
          <w:sz w:val="22"/>
        </w:rPr>
        <w:t>. Die professionelle Anbauberatung ist dabei ein wichtiger Baustein</w:t>
      </w:r>
      <w:r w:rsidR="005B7BA4">
        <w:rPr>
          <w:rFonts w:ascii="Franklin Gothic Demi" w:hAnsi="Franklin Gothic Demi"/>
          <w:sz w:val="22"/>
        </w:rPr>
        <w:t xml:space="preserve">. Die Landwirte in den </w:t>
      </w:r>
      <w:r>
        <w:rPr>
          <w:rFonts w:ascii="Franklin Gothic Demi" w:hAnsi="Franklin Gothic Demi"/>
          <w:sz w:val="22"/>
        </w:rPr>
        <w:t>E</w:t>
      </w:r>
      <w:r w:rsidR="005B7BA4">
        <w:rPr>
          <w:rFonts w:ascii="Franklin Gothic Demi" w:hAnsi="Franklin Gothic Demi"/>
          <w:sz w:val="22"/>
        </w:rPr>
        <w:t>rzeugergemeinschaften EG Neumarkt</w:t>
      </w:r>
      <w:r w:rsidR="005800D8">
        <w:rPr>
          <w:rFonts w:ascii="Franklin Gothic Demi" w:hAnsi="Franklin Gothic Demi"/>
          <w:sz w:val="22"/>
        </w:rPr>
        <w:t xml:space="preserve"> und</w:t>
      </w:r>
      <w:r w:rsidR="005B7BA4">
        <w:rPr>
          <w:rFonts w:ascii="Franklin Gothic Demi" w:hAnsi="Franklin Gothic Demi"/>
          <w:sz w:val="22"/>
        </w:rPr>
        <w:t xml:space="preserve"> EG </w:t>
      </w:r>
      <w:proofErr w:type="spellStart"/>
      <w:r w:rsidR="005B7BA4">
        <w:rPr>
          <w:rFonts w:ascii="Franklin Gothic Demi" w:hAnsi="Franklin Gothic Demi"/>
          <w:sz w:val="22"/>
        </w:rPr>
        <w:t>Stulln</w:t>
      </w:r>
      <w:proofErr w:type="spellEnd"/>
      <w:r w:rsidR="005800D8">
        <w:rPr>
          <w:rFonts w:ascii="Franklin Gothic Demi" w:hAnsi="Franklin Gothic Demi"/>
          <w:sz w:val="22"/>
        </w:rPr>
        <w:t xml:space="preserve"> </w:t>
      </w:r>
      <w:r w:rsidR="005B7BA4">
        <w:rPr>
          <w:rFonts w:ascii="Franklin Gothic Demi" w:hAnsi="Franklin Gothic Demi"/>
          <w:sz w:val="22"/>
        </w:rPr>
        <w:t xml:space="preserve">sind alle Teilnehmer des Programms Geprüfte Qualität aus Bayern </w:t>
      </w:r>
      <w:r w:rsidR="00FE3DD3">
        <w:rPr>
          <w:rFonts w:ascii="Franklin Gothic Demi" w:hAnsi="Franklin Gothic Demi"/>
          <w:sz w:val="22"/>
        </w:rPr>
        <w:t xml:space="preserve">(GQ-Bayern) </w:t>
      </w:r>
      <w:r w:rsidR="005B7BA4">
        <w:rPr>
          <w:rFonts w:ascii="Franklin Gothic Demi" w:hAnsi="Franklin Gothic Demi"/>
          <w:sz w:val="22"/>
        </w:rPr>
        <w:t xml:space="preserve">und haben sich dem gentechnikfreien Anbau verschrieben. </w:t>
      </w:r>
    </w:p>
    <w:p w14:paraId="12352312" w14:textId="77777777" w:rsidR="007868B9" w:rsidRDefault="007868B9" w:rsidP="007868B9">
      <w:pPr>
        <w:spacing w:line="360" w:lineRule="auto"/>
        <w:rPr>
          <w:rFonts w:ascii="Franklin Gothic Book" w:hAnsi="Franklin Gothic Book"/>
          <w:sz w:val="22"/>
        </w:rPr>
      </w:pPr>
    </w:p>
    <w:p w14:paraId="262FBF4E" w14:textId="6CAEF3AF" w:rsidR="005B7BA4" w:rsidRPr="00BE018B" w:rsidRDefault="005B7BA4" w:rsidP="007868B9">
      <w:pPr>
        <w:spacing w:line="360" w:lineRule="auto"/>
        <w:rPr>
          <w:rFonts w:ascii="Franklin Gothic Book" w:hAnsi="Franklin Gothic Book"/>
        </w:rPr>
      </w:pPr>
      <w:r>
        <w:rPr>
          <w:rFonts w:ascii="Franklin Gothic Book" w:hAnsi="Franklin Gothic Book"/>
        </w:rPr>
        <w:t>„Unsere Umwelt ist für Burgis eine Herzensangelegenheit und Verdienstquelle; und das soll es auch noch für die kommenden Generationen sein</w:t>
      </w:r>
      <w:r w:rsidR="006B09BD">
        <w:rPr>
          <w:rFonts w:ascii="Franklin Gothic Book" w:hAnsi="Franklin Gothic Book"/>
        </w:rPr>
        <w:t>. Unsere Landwirte</w:t>
      </w:r>
      <w:r>
        <w:rPr>
          <w:rFonts w:ascii="Franklin Gothic Book" w:hAnsi="Franklin Gothic Book"/>
        </w:rPr>
        <w:t xml:space="preserve"> </w:t>
      </w:r>
      <w:r w:rsidR="006B09BD">
        <w:rPr>
          <w:rFonts w:ascii="Franklin Gothic Book" w:hAnsi="Franklin Gothic Book"/>
        </w:rPr>
        <w:t xml:space="preserve">gehen mit uns gemeinsam </w:t>
      </w:r>
      <w:r w:rsidR="00DB484A">
        <w:rPr>
          <w:rFonts w:ascii="Franklin Gothic Book" w:hAnsi="Franklin Gothic Book"/>
        </w:rPr>
        <w:t>einen</w:t>
      </w:r>
      <w:r w:rsidR="006B09BD">
        <w:rPr>
          <w:rFonts w:ascii="Franklin Gothic Book" w:hAnsi="Franklin Gothic Book"/>
        </w:rPr>
        <w:t xml:space="preserve"> Schritt weiter</w:t>
      </w:r>
      <w:r>
        <w:rPr>
          <w:rFonts w:ascii="Franklin Gothic Book" w:hAnsi="Franklin Gothic Book"/>
        </w:rPr>
        <w:t>, als unbedingt er</w:t>
      </w:r>
      <w:r w:rsidR="00A77064">
        <w:rPr>
          <w:rFonts w:ascii="Franklin Gothic Book" w:hAnsi="Franklin Gothic Book"/>
        </w:rPr>
        <w:t xml:space="preserve">forderlich. </w:t>
      </w:r>
      <w:r w:rsidR="00FE3DD3">
        <w:rPr>
          <w:rFonts w:ascii="Franklin Gothic Book" w:hAnsi="Franklin Gothic Book"/>
        </w:rPr>
        <w:t>Gl</w:t>
      </w:r>
      <w:r w:rsidR="008D70F8">
        <w:rPr>
          <w:rFonts w:ascii="Franklin Gothic Book" w:hAnsi="Franklin Gothic Book"/>
        </w:rPr>
        <w:t>y</w:t>
      </w:r>
      <w:r w:rsidR="00FE3DD3">
        <w:rPr>
          <w:rFonts w:ascii="Franklin Gothic Book" w:hAnsi="Franklin Gothic Book"/>
        </w:rPr>
        <w:t>phosat</w:t>
      </w:r>
      <w:r w:rsidR="00A77064">
        <w:rPr>
          <w:rFonts w:ascii="Franklin Gothic Book" w:hAnsi="Franklin Gothic Book"/>
        </w:rPr>
        <w:t xml:space="preserve"> wird im konventionellen Kartoffelanbau nicht verwendet. </w:t>
      </w:r>
      <w:r w:rsidR="00E41EB0">
        <w:rPr>
          <w:rFonts w:ascii="Franklin Gothic Book" w:hAnsi="Franklin Gothic Book"/>
        </w:rPr>
        <w:t>W</w:t>
      </w:r>
      <w:r w:rsidR="00FE3DD3">
        <w:rPr>
          <w:rFonts w:ascii="Franklin Gothic Book" w:hAnsi="Franklin Gothic Book"/>
        </w:rPr>
        <w:t>ir wollen aber auch einen Verzicht d</w:t>
      </w:r>
      <w:r w:rsidR="006B09BD">
        <w:rPr>
          <w:rFonts w:ascii="Franklin Gothic Book" w:hAnsi="Franklin Gothic Book"/>
        </w:rPr>
        <w:t xml:space="preserve">es Einsatzes </w:t>
      </w:r>
      <w:r w:rsidR="00A77064">
        <w:rPr>
          <w:rFonts w:ascii="Franklin Gothic Book" w:hAnsi="Franklin Gothic Book"/>
        </w:rPr>
        <w:t xml:space="preserve">von Glyphosat </w:t>
      </w:r>
      <w:r w:rsidR="006B09BD">
        <w:rPr>
          <w:rFonts w:ascii="Franklin Gothic Book" w:hAnsi="Franklin Gothic Book"/>
        </w:rPr>
        <w:t xml:space="preserve">auf Stoppelfeldern, </w:t>
      </w:r>
      <w:r w:rsidR="00032BBC">
        <w:rPr>
          <w:rFonts w:ascii="Franklin Gothic Book" w:hAnsi="Franklin Gothic Book"/>
        </w:rPr>
        <w:t xml:space="preserve">bevor im nächsten Jahr Kartoffeln auf dem Feld angebaut werden. </w:t>
      </w:r>
      <w:r w:rsidR="00781E0C">
        <w:rPr>
          <w:rFonts w:ascii="Franklin Gothic Book" w:hAnsi="Franklin Gothic Book"/>
        </w:rPr>
        <w:t xml:space="preserve">Burgis Kartoffelbauern sollen generell auf Glyphosat in ihren Bereichen verzichten. Dies ist nicht nur ein Verbraucherwunsch, sondern auch der Wunsch von meiner Cousine und mir. </w:t>
      </w:r>
      <w:r w:rsidR="00FE3DD3">
        <w:rPr>
          <w:rFonts w:ascii="Franklin Gothic Book" w:hAnsi="Franklin Gothic Book"/>
        </w:rPr>
        <w:t>Dafür bieten wir unseren Partnern auch entsprechende Anreize</w:t>
      </w:r>
      <w:r w:rsidR="008D70F8">
        <w:rPr>
          <w:rFonts w:ascii="Franklin Gothic Book" w:hAnsi="Franklin Gothic Book"/>
        </w:rPr>
        <w:t>,</w:t>
      </w:r>
      <w:r w:rsidR="00FE3DD3">
        <w:rPr>
          <w:rFonts w:ascii="Franklin Gothic Book" w:hAnsi="Franklin Gothic Book"/>
        </w:rPr>
        <w:t xml:space="preserve"> wie</w:t>
      </w:r>
      <w:r w:rsidR="006B09BD">
        <w:rPr>
          <w:rFonts w:ascii="Franklin Gothic Book" w:hAnsi="Franklin Gothic Book"/>
        </w:rPr>
        <w:t xml:space="preserve"> einen</w:t>
      </w:r>
      <w:r w:rsidR="004E5244">
        <w:rPr>
          <w:rFonts w:ascii="Franklin Gothic Book" w:hAnsi="Franklin Gothic Book"/>
        </w:rPr>
        <w:t xml:space="preserve"> nochmalig erhöhten Qualitätsbonus, </w:t>
      </w:r>
      <w:r w:rsidR="00FE3DD3">
        <w:rPr>
          <w:rFonts w:ascii="Franklin Gothic Book" w:hAnsi="Franklin Gothic Book"/>
        </w:rPr>
        <w:t>laufende Anbauberatung</w:t>
      </w:r>
      <w:r w:rsidR="006B09BD">
        <w:rPr>
          <w:rFonts w:ascii="Franklin Gothic Book" w:hAnsi="Franklin Gothic Book"/>
        </w:rPr>
        <w:t xml:space="preserve"> und die Unterstützung bei Zertifizierungsprozessen. </w:t>
      </w:r>
      <w:r w:rsidR="00FE3DD3">
        <w:rPr>
          <w:rFonts w:ascii="Franklin Gothic Book" w:hAnsi="Franklin Gothic Book"/>
        </w:rPr>
        <w:t>Das ist Zu</w:t>
      </w:r>
      <w:r w:rsidR="00C35999">
        <w:rPr>
          <w:rFonts w:ascii="Franklin Gothic Book" w:hAnsi="Franklin Gothic Book"/>
        </w:rPr>
        <w:t>sammenarbeit auf Augenhöhe und diese</w:t>
      </w:r>
      <w:r w:rsidR="00FE3DD3">
        <w:rPr>
          <w:rFonts w:ascii="Franklin Gothic Book" w:hAnsi="Franklin Gothic Book"/>
        </w:rPr>
        <w:t xml:space="preserve"> funktioniert – manche Landwirte bauen bereits in der z</w:t>
      </w:r>
      <w:r w:rsidR="004E5244">
        <w:rPr>
          <w:rFonts w:ascii="Franklin Gothic Book" w:hAnsi="Franklin Gothic Book"/>
        </w:rPr>
        <w:t xml:space="preserve">weiten Generation für Burgis </w:t>
      </w:r>
      <w:r w:rsidR="008D70F8">
        <w:rPr>
          <w:rFonts w:ascii="Franklin Gothic Book" w:hAnsi="Franklin Gothic Book"/>
        </w:rPr>
        <w:t xml:space="preserve">Kartoffeln </w:t>
      </w:r>
      <w:r w:rsidR="004E5244">
        <w:rPr>
          <w:rFonts w:ascii="Franklin Gothic Book" w:hAnsi="Franklin Gothic Book"/>
        </w:rPr>
        <w:t>an</w:t>
      </w:r>
      <w:r w:rsidR="00FE3DD3">
        <w:rPr>
          <w:rFonts w:ascii="Franklin Gothic Book" w:hAnsi="Franklin Gothic Book"/>
        </w:rPr>
        <w:t>“, so Timo Burger, Geschäftsführer Burgis, zum neuen Vertragsabschluss.</w:t>
      </w:r>
    </w:p>
    <w:p w14:paraId="5FD40C08" w14:textId="77777777" w:rsidR="00EB575C" w:rsidRPr="00BE018B" w:rsidRDefault="00EB575C" w:rsidP="007868B9">
      <w:pPr>
        <w:spacing w:line="360" w:lineRule="auto"/>
        <w:rPr>
          <w:rFonts w:ascii="Franklin Gothic Book" w:hAnsi="Franklin Gothic Book"/>
        </w:rPr>
      </w:pPr>
    </w:p>
    <w:p w14:paraId="64DE831E" w14:textId="7296DD49" w:rsidR="00EB575C" w:rsidRDefault="00977718" w:rsidP="007868B9">
      <w:pPr>
        <w:spacing w:line="360" w:lineRule="auto"/>
        <w:rPr>
          <w:rFonts w:ascii="Franklin Gothic Book" w:hAnsi="Franklin Gothic Book"/>
          <w:noProof/>
        </w:rPr>
      </w:pPr>
      <w:r>
        <w:rPr>
          <w:rFonts w:ascii="Franklin Gothic Book" w:hAnsi="Franklin Gothic Book"/>
          <w:noProof/>
        </w:rPr>
        <w:t>Gerne wäre die Verhandlungsrunde persönlich zusammengekommen, um sich über die aktuelle Lage und die Zukunftsaussichten auszutauschen,</w:t>
      </w:r>
      <w:r w:rsidR="00956A34">
        <w:rPr>
          <w:rFonts w:ascii="Franklin Gothic Book" w:hAnsi="Franklin Gothic Book"/>
          <w:noProof/>
        </w:rPr>
        <w:t xml:space="preserve"> was jedoch in der aktuellen Zeit nicht möglich war. Man war sich trotzdem einig, dass die faire und partnerschaftliche Zusammenarbeit weitergeführt werden sollte. Die Vorstände der</w:t>
      </w:r>
      <w:r w:rsidR="00032BBC">
        <w:rPr>
          <w:rFonts w:ascii="Franklin Gothic Book" w:hAnsi="Franklin Gothic Book"/>
          <w:noProof/>
        </w:rPr>
        <w:t xml:space="preserve"> Erzeugergemeinschaften Neumarkt und Stulln </w:t>
      </w:r>
      <w:r w:rsidR="00956A34">
        <w:rPr>
          <w:rFonts w:ascii="Franklin Gothic Book" w:hAnsi="Franklin Gothic Book"/>
          <w:noProof/>
        </w:rPr>
        <w:t>und die Geschäftsleitung von Burgis,</w:t>
      </w:r>
      <w:r w:rsidR="00E50B5A">
        <w:rPr>
          <w:rFonts w:ascii="Franklin Gothic Book" w:hAnsi="Franklin Gothic Book"/>
          <w:noProof/>
        </w:rPr>
        <w:t xml:space="preserve"> Christina Dietmayr und Timo Burger, </w:t>
      </w:r>
      <w:r w:rsidR="00956A34">
        <w:rPr>
          <w:rFonts w:ascii="Franklin Gothic Book" w:hAnsi="Franklin Gothic Book"/>
          <w:noProof/>
        </w:rPr>
        <w:t>zollten sich gegenseitigen Respekt und Anerkennung</w:t>
      </w:r>
      <w:r w:rsidR="00E50B5A">
        <w:rPr>
          <w:rFonts w:ascii="Franklin Gothic Book" w:hAnsi="Franklin Gothic Book"/>
          <w:noProof/>
        </w:rPr>
        <w:t xml:space="preserve">. Der Anbau- </w:t>
      </w:r>
      <w:r w:rsidR="008D70F8">
        <w:rPr>
          <w:rFonts w:ascii="Franklin Gothic Book" w:hAnsi="Franklin Gothic Book"/>
          <w:noProof/>
        </w:rPr>
        <w:t xml:space="preserve"> </w:t>
      </w:r>
      <w:r w:rsidR="00E50B5A">
        <w:rPr>
          <w:rFonts w:ascii="Franklin Gothic Book" w:hAnsi="Franklin Gothic Book"/>
          <w:noProof/>
        </w:rPr>
        <w:t>und Liefer</w:t>
      </w:r>
      <w:r w:rsidR="00A03D22">
        <w:rPr>
          <w:rFonts w:ascii="Franklin Gothic Book" w:hAnsi="Franklin Gothic Book"/>
          <w:noProof/>
        </w:rPr>
        <w:t>v</w:t>
      </w:r>
      <w:r w:rsidR="00E50B5A">
        <w:rPr>
          <w:rFonts w:ascii="Franklin Gothic Book" w:hAnsi="Franklin Gothic Book"/>
          <w:noProof/>
        </w:rPr>
        <w:t xml:space="preserve">ertrag für die nächsten drei Jahre enthält </w:t>
      </w:r>
      <w:r w:rsidR="00956A34">
        <w:rPr>
          <w:rFonts w:ascii="Franklin Gothic Book" w:hAnsi="Franklin Gothic Book"/>
          <w:noProof/>
        </w:rPr>
        <w:t>nach wie vor Nachhaltigkeit</w:t>
      </w:r>
      <w:r w:rsidR="008A5224">
        <w:rPr>
          <w:rFonts w:ascii="Franklin Gothic Book" w:hAnsi="Franklin Gothic Book"/>
          <w:noProof/>
        </w:rPr>
        <w:t xml:space="preserve"> und Biodiversität, wie</w:t>
      </w:r>
      <w:r w:rsidR="00E50B5A">
        <w:rPr>
          <w:rFonts w:ascii="Franklin Gothic Book" w:hAnsi="Franklin Gothic Book"/>
          <w:noProof/>
        </w:rPr>
        <w:t xml:space="preserve"> </w:t>
      </w:r>
      <w:r w:rsidR="008A5224">
        <w:rPr>
          <w:rFonts w:ascii="Franklin Gothic Book" w:hAnsi="Franklin Gothic Book"/>
          <w:noProof/>
        </w:rPr>
        <w:t xml:space="preserve">der Verzicht auf </w:t>
      </w:r>
      <w:r w:rsidR="00E50B5A">
        <w:rPr>
          <w:rFonts w:ascii="Franklin Gothic Book" w:hAnsi="Franklin Gothic Book"/>
          <w:noProof/>
        </w:rPr>
        <w:t xml:space="preserve">bienengefährliche Instektizide </w:t>
      </w:r>
      <w:r w:rsidR="008A5224">
        <w:rPr>
          <w:rFonts w:ascii="Franklin Gothic Book" w:hAnsi="Franklin Gothic Book"/>
          <w:noProof/>
        </w:rPr>
        <w:t>und die Anlage von Blühstreifen entlang von Kartoffeläckern.</w:t>
      </w:r>
    </w:p>
    <w:p w14:paraId="62B5C6B4" w14:textId="5A744D3E" w:rsidR="00BF7993" w:rsidRPr="00977718" w:rsidRDefault="008A5224" w:rsidP="00B55A20">
      <w:pPr>
        <w:spacing w:line="360" w:lineRule="auto"/>
        <w:rPr>
          <w:rFonts w:ascii="Franklin Gothic Book" w:hAnsi="Franklin Gothic Book"/>
          <w:noProof/>
        </w:rPr>
      </w:pPr>
      <w:r>
        <w:rPr>
          <w:rFonts w:ascii="Franklin Gothic Book" w:hAnsi="Franklin Gothic Book"/>
          <w:noProof/>
        </w:rPr>
        <w:lastRenderedPageBreak/>
        <w:t>Die laufende</w:t>
      </w:r>
      <w:r w:rsidR="009766E8">
        <w:rPr>
          <w:rFonts w:ascii="Franklin Gothic Book" w:hAnsi="Franklin Gothic Book"/>
          <w:noProof/>
        </w:rPr>
        <w:t xml:space="preserve"> Durchführung von Bildungsmaßnahmen </w:t>
      </w:r>
      <w:r>
        <w:rPr>
          <w:rFonts w:ascii="Franklin Gothic Book" w:hAnsi="Franklin Gothic Book"/>
          <w:noProof/>
        </w:rPr>
        <w:t>ist mittlerweile fester Bestandteil der Verträge</w:t>
      </w:r>
      <w:r w:rsidR="004E5244">
        <w:rPr>
          <w:rFonts w:ascii="Franklin Gothic Book" w:hAnsi="Franklin Gothic Book"/>
          <w:noProof/>
        </w:rPr>
        <w:t xml:space="preserve">. Der </w:t>
      </w:r>
      <w:r w:rsidR="009766E8">
        <w:rPr>
          <w:rFonts w:ascii="Franklin Gothic Book" w:hAnsi="Franklin Gothic Book"/>
          <w:noProof/>
        </w:rPr>
        <w:t xml:space="preserve">Vertrag </w:t>
      </w:r>
      <w:r w:rsidR="004E5244">
        <w:rPr>
          <w:rFonts w:ascii="Franklin Gothic Book" w:hAnsi="Franklin Gothic Book"/>
          <w:noProof/>
        </w:rPr>
        <w:t xml:space="preserve">mit einer Laufzeit von drei Jahren </w:t>
      </w:r>
      <w:r w:rsidR="009766E8">
        <w:rPr>
          <w:rFonts w:ascii="Franklin Gothic Book" w:hAnsi="Franklin Gothic Book"/>
          <w:noProof/>
        </w:rPr>
        <w:t xml:space="preserve">bietet Planungssicherheit </w:t>
      </w:r>
      <w:r w:rsidR="00416C7C">
        <w:rPr>
          <w:rFonts w:ascii="Franklin Gothic Book" w:hAnsi="Franklin Gothic Book"/>
          <w:noProof/>
        </w:rPr>
        <w:t xml:space="preserve">für </w:t>
      </w:r>
      <w:r w:rsidR="009766E8">
        <w:rPr>
          <w:rFonts w:ascii="Franklin Gothic Book" w:hAnsi="Franklin Gothic Book"/>
          <w:noProof/>
        </w:rPr>
        <w:t>beide Seiten und sichert die Ernte bester regionaler Kartoffeln</w:t>
      </w:r>
      <w:r w:rsidR="004E5244">
        <w:rPr>
          <w:rFonts w:ascii="Franklin Gothic Book" w:hAnsi="Franklin Gothic Book"/>
          <w:noProof/>
        </w:rPr>
        <w:t xml:space="preserve"> für Burgis Knödel</w:t>
      </w:r>
      <w:r w:rsidR="009766E8">
        <w:rPr>
          <w:rFonts w:ascii="Franklin Gothic Book" w:hAnsi="Franklin Gothic Book"/>
          <w:noProof/>
        </w:rPr>
        <w:t xml:space="preserve">. </w:t>
      </w:r>
    </w:p>
    <w:p w14:paraId="7294CD84" w14:textId="0AABE286" w:rsidR="00BF7993" w:rsidRDefault="00BF7993" w:rsidP="00B55A20">
      <w:pPr>
        <w:spacing w:line="360" w:lineRule="auto"/>
        <w:rPr>
          <w:rFonts w:ascii="Franklin Gothic Demi" w:hAnsi="Franklin Gothic Demi"/>
          <w:sz w:val="22"/>
        </w:rPr>
      </w:pPr>
    </w:p>
    <w:p w14:paraId="7F1DE7D9" w14:textId="4218A8D9" w:rsidR="00F010DA" w:rsidRDefault="00F010DA" w:rsidP="00B55A20">
      <w:pPr>
        <w:spacing w:line="360" w:lineRule="auto"/>
        <w:rPr>
          <w:rFonts w:ascii="Franklin Gothic Demi" w:hAnsi="Franklin Gothic Demi"/>
          <w:sz w:val="22"/>
        </w:rPr>
      </w:pPr>
      <w:r>
        <w:rPr>
          <w:rFonts w:ascii="Franklin Gothic Demi" w:hAnsi="Franklin Gothic Demi"/>
          <w:sz w:val="22"/>
        </w:rPr>
        <w:t>Bildmaterial</w:t>
      </w:r>
    </w:p>
    <w:p w14:paraId="05309856" w14:textId="77777777" w:rsidR="00F010DA" w:rsidRDefault="00F010DA" w:rsidP="00B55A20">
      <w:pPr>
        <w:spacing w:line="360" w:lineRule="auto"/>
        <w:rPr>
          <w:rFonts w:ascii="Franklin Gothic Book" w:hAnsi="Franklin Gothic Book"/>
        </w:rPr>
      </w:pPr>
      <w:r w:rsidRPr="00F010DA">
        <w:rPr>
          <w:noProof/>
        </w:rPr>
        <w:drawing>
          <wp:anchor distT="0" distB="0" distL="114300" distR="114300" simplePos="0" relativeHeight="251658240" behindDoc="0" locked="0" layoutInCell="1" allowOverlap="1" wp14:anchorId="62CD261E" wp14:editId="26790AFB">
            <wp:simplePos x="904875" y="3105150"/>
            <wp:positionH relativeFrom="column">
              <wp:align>left</wp:align>
            </wp:positionH>
            <wp:positionV relativeFrom="paragraph">
              <wp:align>top</wp:align>
            </wp:positionV>
            <wp:extent cx="1224719" cy="1838325"/>
            <wp:effectExtent l="0" t="0" r="0" b="0"/>
            <wp:wrapSquare wrapText="bothSides"/>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224719" cy="1838325"/>
                    </a:xfrm>
                    <a:prstGeom prst="rect">
                      <a:avLst/>
                    </a:prstGeom>
                    <a:noFill/>
                    <a:ln>
                      <a:noFill/>
                    </a:ln>
                  </pic:spPr>
                </pic:pic>
              </a:graphicData>
            </a:graphic>
          </wp:anchor>
        </w:drawing>
      </w:r>
      <w:r w:rsidRPr="00F010DA">
        <w:rPr>
          <w:rFonts w:ascii="Franklin Gothic Demi" w:hAnsi="Franklin Gothic Demi"/>
        </w:rPr>
        <w:t>Bildunterschrift:</w:t>
      </w:r>
      <w:r>
        <w:rPr>
          <w:rFonts w:ascii="Franklin Gothic Demi" w:hAnsi="Franklin Gothic Demi"/>
        </w:rPr>
        <w:t xml:space="preserve"> </w:t>
      </w:r>
      <w:r>
        <w:rPr>
          <w:rFonts w:ascii="Franklin Gothic Book" w:hAnsi="Franklin Gothic Book"/>
        </w:rPr>
        <w:t xml:space="preserve">Timo Burger und Christina </w:t>
      </w:r>
      <w:proofErr w:type="spellStart"/>
      <w:r>
        <w:rPr>
          <w:rFonts w:ascii="Franklin Gothic Book" w:hAnsi="Franklin Gothic Book"/>
        </w:rPr>
        <w:t>Dietmayr</w:t>
      </w:r>
      <w:proofErr w:type="spellEnd"/>
      <w:r>
        <w:rPr>
          <w:rFonts w:ascii="Franklin Gothic Book" w:hAnsi="Franklin Gothic Book"/>
        </w:rPr>
        <w:t xml:space="preserve"> setzen seit vielen Jahren auf enge Zusammenarbeit mit Landwirten aus der Region. </w:t>
      </w:r>
    </w:p>
    <w:p w14:paraId="28024FFD" w14:textId="77777777" w:rsidR="00F010DA" w:rsidRDefault="00F010DA" w:rsidP="00B55A20">
      <w:pPr>
        <w:spacing w:line="360" w:lineRule="auto"/>
        <w:rPr>
          <w:rFonts w:ascii="Franklin Gothic Book" w:hAnsi="Franklin Gothic Book"/>
        </w:rPr>
      </w:pPr>
    </w:p>
    <w:p w14:paraId="16633176" w14:textId="77777777" w:rsidR="00F010DA" w:rsidRDefault="00F010DA" w:rsidP="00B55A20">
      <w:pPr>
        <w:spacing w:line="360" w:lineRule="auto"/>
        <w:rPr>
          <w:rFonts w:ascii="Franklin Gothic Book" w:hAnsi="Franklin Gothic Book"/>
        </w:rPr>
      </w:pPr>
      <w:r w:rsidRPr="00F010DA">
        <w:rPr>
          <w:rFonts w:ascii="Franklin Gothic Demi" w:hAnsi="Franklin Gothic Demi"/>
        </w:rPr>
        <w:t>Dateiname:</w:t>
      </w:r>
      <w:r>
        <w:rPr>
          <w:rFonts w:ascii="Franklin Gothic Book" w:hAnsi="Franklin Gothic Book"/>
        </w:rPr>
        <w:t xml:space="preserve"> </w:t>
      </w:r>
      <w:r w:rsidRPr="00F010DA">
        <w:rPr>
          <w:rFonts w:ascii="Franklin Gothic Book" w:hAnsi="Franklin Gothic Book"/>
        </w:rPr>
        <w:t>Burgis_0718_0735</w:t>
      </w:r>
    </w:p>
    <w:p w14:paraId="56BB0942" w14:textId="77777777" w:rsidR="00F010DA" w:rsidRDefault="00F010DA" w:rsidP="00B55A20">
      <w:pPr>
        <w:spacing w:line="360" w:lineRule="auto"/>
        <w:rPr>
          <w:rFonts w:ascii="Franklin Gothic Book" w:hAnsi="Franklin Gothic Book"/>
        </w:rPr>
      </w:pPr>
    </w:p>
    <w:p w14:paraId="12F84534" w14:textId="77777777" w:rsidR="00F010DA" w:rsidRDefault="00F010DA" w:rsidP="00B55A20">
      <w:pPr>
        <w:spacing w:line="360" w:lineRule="auto"/>
        <w:rPr>
          <w:rFonts w:ascii="Franklin Gothic Book" w:hAnsi="Franklin Gothic Book"/>
        </w:rPr>
      </w:pPr>
      <w:r w:rsidRPr="00F010DA">
        <w:rPr>
          <w:rFonts w:ascii="Franklin Gothic Demi" w:hAnsi="Franklin Gothic Demi"/>
        </w:rPr>
        <w:t>Bildhinweis:</w:t>
      </w:r>
      <w:r>
        <w:rPr>
          <w:rFonts w:ascii="Franklin Gothic Book" w:hAnsi="Franklin Gothic Book"/>
        </w:rPr>
        <w:t xml:space="preserve"> </w:t>
      </w:r>
      <w:r w:rsidRPr="00F010DA">
        <w:rPr>
          <w:rFonts w:ascii="Franklin Gothic Book" w:hAnsi="Franklin Gothic Book"/>
        </w:rPr>
        <w:t>©Burgis GmbH</w:t>
      </w:r>
      <w:r w:rsidRPr="00F010DA">
        <w:rPr>
          <w:rFonts w:ascii="Franklin Gothic Book" w:hAnsi="Franklin Gothic Book"/>
        </w:rPr>
        <w:cr/>
      </w:r>
    </w:p>
    <w:p w14:paraId="26E09DAB" w14:textId="77777777" w:rsidR="00F010DA" w:rsidRDefault="00F010DA" w:rsidP="00B55A20">
      <w:pPr>
        <w:spacing w:line="360" w:lineRule="auto"/>
        <w:rPr>
          <w:rFonts w:ascii="Franklin Gothic Book" w:hAnsi="Franklin Gothic Book"/>
        </w:rPr>
      </w:pPr>
    </w:p>
    <w:p w14:paraId="27AB93FA" w14:textId="77777777" w:rsidR="00F010DA" w:rsidRDefault="00F010DA" w:rsidP="00B55A20">
      <w:pPr>
        <w:spacing w:line="360" w:lineRule="auto"/>
        <w:rPr>
          <w:rFonts w:ascii="Franklin Gothic Book" w:hAnsi="Franklin Gothic Book"/>
        </w:rPr>
      </w:pPr>
    </w:p>
    <w:p w14:paraId="708AF715" w14:textId="60D3D942" w:rsidR="00F010DA" w:rsidRDefault="00F010DA" w:rsidP="00B55A20">
      <w:pPr>
        <w:spacing w:line="360" w:lineRule="auto"/>
        <w:rPr>
          <w:rFonts w:ascii="Franklin Gothic Book" w:hAnsi="Franklin Gothic Book"/>
        </w:rPr>
      </w:pPr>
    </w:p>
    <w:p w14:paraId="3A42B2BC" w14:textId="0699E444" w:rsidR="00A208EB" w:rsidRDefault="00A208EB" w:rsidP="00B55A20">
      <w:pPr>
        <w:spacing w:line="360" w:lineRule="auto"/>
        <w:rPr>
          <w:rFonts w:ascii="Franklin Gothic Book" w:hAnsi="Franklin Gothic Book"/>
        </w:rPr>
      </w:pPr>
      <w:r>
        <w:rPr>
          <w:rFonts w:ascii="Franklin Gothic Book" w:hAnsi="Franklin Gothic Book"/>
        </w:rPr>
        <w:t xml:space="preserve">Aufgrund der Corona-Situation kann kein aktuelles Bildmaterial zur Verfügung gestellt werden. Hierbei handelt es sich um eine Aufnahme aus dem Jahr 2018. </w:t>
      </w:r>
    </w:p>
    <w:p w14:paraId="58D6AFC9" w14:textId="77777777" w:rsidR="00A208EB" w:rsidRDefault="00A208EB" w:rsidP="00B55A20">
      <w:pPr>
        <w:spacing w:line="360" w:lineRule="auto"/>
        <w:rPr>
          <w:rFonts w:ascii="Franklin Gothic Book" w:hAnsi="Franklin Gothic Book"/>
        </w:rPr>
      </w:pPr>
    </w:p>
    <w:p w14:paraId="47127462" w14:textId="7368628E" w:rsidR="00F010DA" w:rsidRPr="00A208EB" w:rsidRDefault="00F010DA" w:rsidP="00B55A20">
      <w:pPr>
        <w:spacing w:line="360" w:lineRule="auto"/>
        <w:rPr>
          <w:rFonts w:ascii="Franklin Gothic Book" w:hAnsi="Franklin Gothic Book"/>
        </w:rPr>
      </w:pPr>
      <w:r w:rsidRPr="00A208EB">
        <w:rPr>
          <w:rFonts w:ascii="Franklin Gothic Book" w:hAnsi="Franklin Gothic Book"/>
        </w:rPr>
        <w:t xml:space="preserve">Das Bildmaterial steht als Download unter </w:t>
      </w:r>
      <w:hyperlink r:id="rId7" w:history="1">
        <w:r w:rsidR="00A208EB" w:rsidRPr="00783BA2">
          <w:rPr>
            <w:rStyle w:val="Hyperlink"/>
            <w:rFonts w:ascii="Franklin Gothic Book" w:hAnsi="Franklin Gothic Book"/>
          </w:rPr>
          <w:t>https://burgis.de/presse/</w:t>
        </w:r>
      </w:hyperlink>
      <w:r w:rsidR="00A208EB">
        <w:rPr>
          <w:rFonts w:ascii="Franklin Gothic Book" w:hAnsi="Franklin Gothic Book"/>
        </w:rPr>
        <w:t xml:space="preserve"> </w:t>
      </w:r>
      <w:r w:rsidRPr="00A208EB">
        <w:rPr>
          <w:rFonts w:ascii="Franklin Gothic Book" w:hAnsi="Franklin Gothic Book"/>
        </w:rPr>
        <w:t>zur Verfügung</w:t>
      </w:r>
      <w:r w:rsidRPr="00A208EB">
        <w:rPr>
          <w:rFonts w:ascii="Franklin Gothic Book" w:hAnsi="Franklin Gothic Book"/>
        </w:rPr>
        <w:t>.</w:t>
      </w:r>
    </w:p>
    <w:p w14:paraId="7502161E" w14:textId="77777777" w:rsidR="00F010DA" w:rsidRDefault="00F010DA" w:rsidP="00B55A20">
      <w:pPr>
        <w:spacing w:line="360" w:lineRule="auto"/>
        <w:rPr>
          <w:rFonts w:ascii="Franklin Gothic Demi" w:hAnsi="Franklin Gothic Demi"/>
          <w:sz w:val="22"/>
        </w:rPr>
      </w:pPr>
    </w:p>
    <w:p w14:paraId="0362F9CB" w14:textId="77777777" w:rsidR="00E531EB" w:rsidRPr="00100E30" w:rsidRDefault="00E531EB" w:rsidP="00E531EB">
      <w:pPr>
        <w:spacing w:line="360" w:lineRule="auto"/>
        <w:rPr>
          <w:rFonts w:ascii="Franklin Gothic Demi" w:hAnsi="Franklin Gothic Demi"/>
          <w:sz w:val="22"/>
        </w:rPr>
      </w:pPr>
      <w:r w:rsidRPr="00100E30">
        <w:rPr>
          <w:rFonts w:ascii="Franklin Gothic Demi" w:hAnsi="Franklin Gothic Demi"/>
          <w:sz w:val="22"/>
        </w:rPr>
        <w:t xml:space="preserve">Knödelspezialist Burgis </w:t>
      </w:r>
    </w:p>
    <w:p w14:paraId="07159F9D" w14:textId="045C67E3" w:rsidR="00E531EB" w:rsidRDefault="00E531EB" w:rsidP="00E531EB">
      <w:pPr>
        <w:spacing w:line="360" w:lineRule="auto"/>
        <w:rPr>
          <w:rFonts w:ascii="Franklin Gothic Book" w:hAnsi="Franklin Gothic Book"/>
          <w:szCs w:val="22"/>
        </w:rPr>
      </w:pPr>
      <w:r w:rsidRPr="00100E30">
        <w:rPr>
          <w:rFonts w:ascii="Franklin Gothic Book" w:hAnsi="Franklin Gothic Book"/>
          <w:szCs w:val="22"/>
        </w:rPr>
        <w:t xml:space="preserve">Das Familienunternehmen Burgis steht für </w:t>
      </w:r>
      <w:r>
        <w:rPr>
          <w:rFonts w:ascii="Franklin Gothic Book" w:hAnsi="Franklin Gothic Book"/>
          <w:szCs w:val="22"/>
        </w:rPr>
        <w:t>Knödel</w:t>
      </w:r>
      <w:r w:rsidRPr="00100E30">
        <w:rPr>
          <w:rFonts w:ascii="Franklin Gothic Book" w:hAnsi="Franklin Gothic Book"/>
          <w:szCs w:val="22"/>
        </w:rPr>
        <w:t xml:space="preserve">spezialitäten aus regionalen Rohstoffen. Seit über </w:t>
      </w:r>
      <w:r w:rsidR="0049029B">
        <w:rPr>
          <w:rFonts w:ascii="Franklin Gothic Book" w:hAnsi="Franklin Gothic Book"/>
          <w:szCs w:val="22"/>
        </w:rPr>
        <w:t>9</w:t>
      </w:r>
      <w:r w:rsidRPr="00100E30">
        <w:rPr>
          <w:rFonts w:ascii="Franklin Gothic Book" w:hAnsi="Franklin Gothic Book"/>
          <w:szCs w:val="22"/>
        </w:rPr>
        <w:t xml:space="preserve">0 Jahren produziert die Familie der heutigen Geschäftsleitung, Christina Dietmayr und ihr Cousin Timo Burger, Lebensmittel. In den Sechzigerjahren produzierte ihre Großmutter den ersten „halb fertigen“ Kloßteig. Ihr damals innovativer Gedanke, rohen Kloßteig herzustellen, der im Haushalt durch gekochte Kartoffeln ergänzt wird, führte zum Ursprungsprodukt von Burgis, dem „rohen Kloßteig“ in der blauen Rolle. Eine Erfindung, die für die Zubereitung des sonntäglichen Familienessens eine große Erleichterung bedeutete. Bis heute zeichnet Burgis diese Innovationskraft aus. Benno Weiß und Heinrich Burger brachten den ersten kochfertigen Kloßteig auf den Markt, bauten das Geschäft in Neumarkt </w:t>
      </w:r>
      <w:proofErr w:type="spellStart"/>
      <w:r w:rsidRPr="00100E30">
        <w:rPr>
          <w:rFonts w:ascii="Franklin Gothic Book" w:hAnsi="Franklin Gothic Book"/>
          <w:szCs w:val="22"/>
        </w:rPr>
        <w:t>i.d.OPf</w:t>
      </w:r>
      <w:proofErr w:type="spellEnd"/>
      <w:r w:rsidRPr="00100E30">
        <w:rPr>
          <w:rFonts w:ascii="Franklin Gothic Book" w:hAnsi="Franklin Gothic Book"/>
          <w:szCs w:val="22"/>
        </w:rPr>
        <w:t xml:space="preserve">. weiter aus und übergaben das Unternehmen 2010 an die nächste Generation. Seit dieser </w:t>
      </w:r>
      <w:r>
        <w:rPr>
          <w:rFonts w:ascii="Franklin Gothic Book" w:hAnsi="Franklin Gothic Book"/>
          <w:szCs w:val="22"/>
        </w:rPr>
        <w:t xml:space="preserve">Zeit </w:t>
      </w:r>
      <w:r w:rsidRPr="00100E30">
        <w:rPr>
          <w:rFonts w:ascii="Franklin Gothic Book" w:hAnsi="Franklin Gothic Book"/>
          <w:szCs w:val="22"/>
        </w:rPr>
        <w:t xml:space="preserve">wurde </w:t>
      </w:r>
      <w:r>
        <w:rPr>
          <w:rFonts w:ascii="Franklin Gothic Book" w:hAnsi="Franklin Gothic Book"/>
          <w:szCs w:val="22"/>
        </w:rPr>
        <w:t xml:space="preserve">die </w:t>
      </w:r>
      <w:r w:rsidRPr="00100E30">
        <w:rPr>
          <w:rFonts w:ascii="Franklin Gothic Book" w:hAnsi="Franklin Gothic Book"/>
          <w:szCs w:val="22"/>
        </w:rPr>
        <w:t>Mar</w:t>
      </w:r>
      <w:r>
        <w:rPr>
          <w:rFonts w:ascii="Franklin Gothic Book" w:hAnsi="Franklin Gothic Book"/>
          <w:szCs w:val="22"/>
        </w:rPr>
        <w:t xml:space="preserve">ke Burgis sukzessive aufgebaut: Ehrliche </w:t>
      </w:r>
      <w:r w:rsidRPr="00100E30">
        <w:rPr>
          <w:rFonts w:ascii="Franklin Gothic Book" w:hAnsi="Franklin Gothic Book"/>
          <w:szCs w:val="22"/>
        </w:rPr>
        <w:t xml:space="preserve">Knödelprodukten aus </w:t>
      </w:r>
      <w:r>
        <w:rPr>
          <w:rFonts w:ascii="Franklin Gothic Book" w:hAnsi="Franklin Gothic Book"/>
          <w:szCs w:val="22"/>
        </w:rPr>
        <w:t xml:space="preserve">regionalen Rohstoffen! </w:t>
      </w:r>
      <w:r w:rsidRPr="00100E30">
        <w:rPr>
          <w:rFonts w:ascii="Franklin Gothic Book" w:hAnsi="Franklin Gothic Book"/>
          <w:szCs w:val="22"/>
        </w:rPr>
        <w:t>Derzeit beschäftigen Christina Dietmayr und Timo Burger mehr als 1</w:t>
      </w:r>
      <w:r w:rsidR="00977718">
        <w:rPr>
          <w:rFonts w:ascii="Franklin Gothic Book" w:hAnsi="Franklin Gothic Book"/>
          <w:szCs w:val="22"/>
        </w:rPr>
        <w:t>2</w:t>
      </w:r>
      <w:r w:rsidRPr="00100E30">
        <w:rPr>
          <w:rFonts w:ascii="Franklin Gothic Book" w:hAnsi="Franklin Gothic Book"/>
          <w:szCs w:val="22"/>
        </w:rPr>
        <w:t xml:space="preserve">0 Angestellte in Produktion und Verwaltung – darunter viele langjährige </w:t>
      </w:r>
      <w:r w:rsidRPr="00131F21">
        <w:rPr>
          <w:rFonts w:ascii="Franklin Gothic Book" w:hAnsi="Franklin Gothic Book"/>
        </w:rPr>
        <w:t xml:space="preserve">Fachkräfte. </w:t>
      </w:r>
      <w:r w:rsidR="0049029B" w:rsidRPr="00131F21">
        <w:rPr>
          <w:rFonts w:ascii="Franklin Gothic Book" w:hAnsi="Franklin Gothic Book"/>
        </w:rPr>
        <w:t>Im Jahre 2018 wurde das neue Produktions- und Verwaltungsgebäude in Neumarkt bezogen und damit der Grundstein für eine starke Zukunft gelegt.</w:t>
      </w:r>
      <w:r w:rsidR="0049029B" w:rsidRPr="00131F21">
        <w:rPr>
          <w:rFonts w:ascii="Franklin Gothic Book" w:hAnsi="Franklin Gothic Book"/>
          <w:sz w:val="18"/>
        </w:rPr>
        <w:t xml:space="preserve"> </w:t>
      </w:r>
      <w:r w:rsidRPr="00131F21">
        <w:rPr>
          <w:rFonts w:ascii="Franklin Gothic Book" w:hAnsi="Franklin Gothic Book"/>
          <w:szCs w:val="22"/>
        </w:rPr>
        <w:t>Als Hauptrohstoff für viele Burgis-Produkte</w:t>
      </w:r>
      <w:r w:rsidR="00977718" w:rsidRPr="00131F21">
        <w:rPr>
          <w:rFonts w:ascii="Franklin Gothic Book" w:hAnsi="Franklin Gothic Book"/>
          <w:szCs w:val="22"/>
        </w:rPr>
        <w:t>,</w:t>
      </w:r>
      <w:r w:rsidRPr="00131F21">
        <w:rPr>
          <w:rFonts w:ascii="Franklin Gothic Book" w:hAnsi="Franklin Gothic Book"/>
          <w:szCs w:val="22"/>
        </w:rPr>
        <w:t xml:space="preserve"> wie beispielsweise den klassischen Kloßteig</w:t>
      </w:r>
      <w:r w:rsidR="00977718" w:rsidRPr="00131F21">
        <w:rPr>
          <w:rFonts w:ascii="Franklin Gothic Book" w:hAnsi="Franklin Gothic Book"/>
          <w:szCs w:val="22"/>
        </w:rPr>
        <w:t>,</w:t>
      </w:r>
      <w:r w:rsidRPr="00131F21">
        <w:rPr>
          <w:rFonts w:ascii="Franklin Gothic Book" w:hAnsi="Franklin Gothic Book"/>
          <w:szCs w:val="22"/>
        </w:rPr>
        <w:t xml:space="preserve"> spielt die Kartoffel eine wichtige Rolle im Unternehmen und dem unternehmerischen</w:t>
      </w:r>
      <w:r w:rsidRPr="00100E30">
        <w:rPr>
          <w:rFonts w:ascii="Franklin Gothic Book" w:hAnsi="Franklin Gothic Book"/>
          <w:szCs w:val="22"/>
        </w:rPr>
        <w:t xml:space="preserve"> Handeln. Zwei regionale Erzeugergemeinschaften mit insgesamt </w:t>
      </w:r>
      <w:r w:rsidR="00977718">
        <w:rPr>
          <w:rFonts w:ascii="Franklin Gothic Book" w:hAnsi="Franklin Gothic Book"/>
          <w:szCs w:val="22"/>
        </w:rPr>
        <w:t>6</w:t>
      </w:r>
      <w:r w:rsidR="00433619">
        <w:rPr>
          <w:rFonts w:ascii="Franklin Gothic Book" w:hAnsi="Franklin Gothic Book"/>
          <w:szCs w:val="22"/>
        </w:rPr>
        <w:t>7</w:t>
      </w:r>
      <w:r w:rsidRPr="00100E30">
        <w:rPr>
          <w:rFonts w:ascii="Franklin Gothic Book" w:hAnsi="Franklin Gothic Book"/>
          <w:szCs w:val="22"/>
        </w:rPr>
        <w:t xml:space="preserve"> Landwirten stellen sicher, dass alle Burgis-Produkte durchgängig mit „Geprüfte Qualität – </w:t>
      </w:r>
      <w:r w:rsidRPr="00100E30">
        <w:rPr>
          <w:rFonts w:ascii="Franklin Gothic Book" w:hAnsi="Franklin Gothic Book"/>
          <w:szCs w:val="22"/>
        </w:rPr>
        <w:lastRenderedPageBreak/>
        <w:t xml:space="preserve">Bayern“ ausgezeichnet werden. Handverlesene, beste Bauernkartoffeln, fachgerechte Lagerung und schonende Verarbeitung garantieren den unvergleichbaren kartoffeligen Geschmack der Burgis-Kartoffelprodukte. Damit und mit Klassikern der bayerischen Knödelküche kommt Burgis dem wachsenden Wunsch der Verbraucher und Gastronomen nach authentischen Qualitätsprodukten aus der Region nach. Ständige Innovationen wie der Bio-Kartoffelknödel und die Knödelinos in der zeitgemäßen Frischepackung geben Impulse am wachsenden Convenience-Markt. Kompetente Fachberater stehen in direktem Kontakt zu zufriedenen Burgis-Kunden im Handel und in der Gastronomie, um stets die aktuellsten Anforderungen auf dem Markt in Erfahrung zu bringen und Kunden nicht nur Produkte, sondern auch Lösungen für deren Aufgabenstellungen zu präsentieren. Im </w:t>
      </w:r>
      <w:r w:rsidR="0084150A">
        <w:rPr>
          <w:rFonts w:ascii="Franklin Gothic Book" w:hAnsi="Franklin Gothic Book"/>
          <w:szCs w:val="22"/>
        </w:rPr>
        <w:t xml:space="preserve">neuen </w:t>
      </w:r>
      <w:r w:rsidRPr="00100E30">
        <w:rPr>
          <w:rFonts w:ascii="Franklin Gothic Book" w:hAnsi="Franklin Gothic Book"/>
          <w:szCs w:val="22"/>
        </w:rPr>
        <w:t xml:space="preserve">Werk in Neumarkt wird eine Vielzahl von </w:t>
      </w:r>
      <w:r>
        <w:rPr>
          <w:rFonts w:ascii="Franklin Gothic Book" w:hAnsi="Franklin Gothic Book"/>
          <w:szCs w:val="22"/>
        </w:rPr>
        <w:t>Knödel</w:t>
      </w:r>
      <w:r w:rsidRPr="00100E30">
        <w:rPr>
          <w:rFonts w:ascii="Franklin Gothic Book" w:hAnsi="Franklin Gothic Book"/>
          <w:szCs w:val="22"/>
        </w:rPr>
        <w:t>spezialitäten hergestellt – frisch wie selbst gemacht.</w:t>
      </w:r>
    </w:p>
    <w:p w14:paraId="7696FE24" w14:textId="77777777" w:rsidR="00177FA3" w:rsidRDefault="00177FA3" w:rsidP="00E531EB">
      <w:pPr>
        <w:spacing w:line="360" w:lineRule="auto"/>
        <w:rPr>
          <w:rFonts w:ascii="Franklin Gothic Book" w:hAnsi="Franklin Gothic Book"/>
          <w:szCs w:val="22"/>
        </w:rPr>
      </w:pPr>
    </w:p>
    <w:p w14:paraId="7EB8E324" w14:textId="5F12E192" w:rsidR="0032414D" w:rsidRPr="006F04BA" w:rsidRDefault="00E531EB" w:rsidP="0011409F">
      <w:pPr>
        <w:spacing w:line="360" w:lineRule="auto"/>
        <w:rPr>
          <w:rFonts w:ascii="Franklin Gothic Book" w:hAnsi="Franklin Gothic Book"/>
          <w:szCs w:val="22"/>
        </w:rPr>
      </w:pPr>
      <w:r w:rsidRPr="00E531EB">
        <w:rPr>
          <w:rFonts w:ascii="Franklin Gothic Book" w:hAnsi="Franklin Gothic Book"/>
          <w:szCs w:val="22"/>
        </w:rPr>
        <w:t>Weitere Informationen zu den innovativen Knödel- und Kartoffelspezialitäten von Burgis finden Sie unter www.burgis.de.</w:t>
      </w:r>
    </w:p>
    <w:sectPr w:rsidR="0032414D" w:rsidRPr="006F04BA" w:rsidSect="002114A1">
      <w:headerReference w:type="even" r:id="rId8"/>
      <w:headerReference w:type="default" r:id="rId9"/>
      <w:footerReference w:type="even" r:id="rId10"/>
      <w:footerReference w:type="default" r:id="rId11"/>
      <w:headerReference w:type="first" r:id="rId12"/>
      <w:footerReference w:type="first" r:id="rId13"/>
      <w:pgSz w:w="11906" w:h="16838"/>
      <w:pgMar w:top="3119" w:right="1418" w:bottom="426"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CA30D3B" w14:textId="77777777" w:rsidR="0073399A" w:rsidRDefault="0073399A">
      <w:r>
        <w:separator/>
      </w:r>
    </w:p>
  </w:endnote>
  <w:endnote w:type="continuationSeparator" w:id="0">
    <w:p w14:paraId="49E290D8" w14:textId="77777777" w:rsidR="0073399A" w:rsidRDefault="0073399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Franklin Gothic Demi">
    <w:altName w:val="Franklin Gothic Medium"/>
    <w:panose1 w:val="020B0703020102020204"/>
    <w:charset w:val="00"/>
    <w:family w:val="swiss"/>
    <w:pitch w:val="variable"/>
    <w:sig w:usb0="00000287" w:usb1="00000000" w:usb2="00000000" w:usb3="00000000" w:csb0="0000009F" w:csb1="00000000"/>
  </w:font>
  <w:font w:name="Franklin Gothic Book">
    <w:altName w:val="Franklin Gothic Medium"/>
    <w:panose1 w:val="020B0503020102020204"/>
    <w:charset w:val="00"/>
    <w:family w:val="swiss"/>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71B3CCB" w14:textId="77777777" w:rsidR="00344A52" w:rsidRDefault="00344A52">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E312657" w14:textId="77777777" w:rsidR="00344A52" w:rsidRDefault="00344A52">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0E1FAFA" w14:textId="77777777" w:rsidR="00344A52" w:rsidRDefault="00344A5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0281D83" w14:textId="77777777" w:rsidR="0073399A" w:rsidRDefault="0073399A">
      <w:r>
        <w:separator/>
      </w:r>
    </w:p>
  </w:footnote>
  <w:footnote w:type="continuationSeparator" w:id="0">
    <w:p w14:paraId="213A5086" w14:textId="77777777" w:rsidR="0073399A" w:rsidRDefault="0073399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164AA3D" w14:textId="77777777" w:rsidR="00344A52" w:rsidRDefault="00344A52">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4C914F5" w14:textId="2ECF75E6" w:rsidR="00E65AF5" w:rsidRDefault="00C47244" w:rsidP="00C47244">
    <w:pPr>
      <w:pStyle w:val="Kopfzeile"/>
      <w:jc w:val="center"/>
    </w:pPr>
    <w:r>
      <w:rPr>
        <w:noProof/>
      </w:rPr>
      <w:drawing>
        <wp:inline distT="0" distB="0" distL="0" distR="0" wp14:anchorId="67EAB8FE" wp14:editId="73F7C45A">
          <wp:extent cx="1468800" cy="1249200"/>
          <wp:effectExtent l="0" t="0" r="0" b="825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urgis Logo_screen_mC_300px.png"/>
                  <pic:cNvPicPr/>
                </pic:nvPicPr>
                <pic:blipFill>
                  <a:blip r:embed="rId1">
                    <a:extLst>
                      <a:ext uri="{28A0092B-C50C-407E-A947-70E740481C1C}">
                        <a14:useLocalDpi xmlns:a14="http://schemas.microsoft.com/office/drawing/2010/main" val="0"/>
                      </a:ext>
                    </a:extLst>
                  </a:blip>
                  <a:stretch>
                    <a:fillRect/>
                  </a:stretch>
                </pic:blipFill>
                <pic:spPr>
                  <a:xfrm>
                    <a:off x="0" y="0"/>
                    <a:ext cx="1468800" cy="1249200"/>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18BE338" w14:textId="77777777" w:rsidR="00344A52" w:rsidRDefault="00344A52">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A7EF1"/>
    <w:rsid w:val="00001606"/>
    <w:rsid w:val="000137DD"/>
    <w:rsid w:val="000234A2"/>
    <w:rsid w:val="00023FE1"/>
    <w:rsid w:val="0003166C"/>
    <w:rsid w:val="00032BBC"/>
    <w:rsid w:val="00033A80"/>
    <w:rsid w:val="000515CA"/>
    <w:rsid w:val="0005297A"/>
    <w:rsid w:val="0005640F"/>
    <w:rsid w:val="00060E55"/>
    <w:rsid w:val="000736E9"/>
    <w:rsid w:val="00082534"/>
    <w:rsid w:val="00085714"/>
    <w:rsid w:val="00091A91"/>
    <w:rsid w:val="00095568"/>
    <w:rsid w:val="00096DA1"/>
    <w:rsid w:val="000A28E8"/>
    <w:rsid w:val="000A2C50"/>
    <w:rsid w:val="000A7C7C"/>
    <w:rsid w:val="000C0A42"/>
    <w:rsid w:val="000D0A47"/>
    <w:rsid w:val="000D1297"/>
    <w:rsid w:val="000E18E4"/>
    <w:rsid w:val="000E3052"/>
    <w:rsid w:val="000F2192"/>
    <w:rsid w:val="0010090C"/>
    <w:rsid w:val="00111055"/>
    <w:rsid w:val="00113C2D"/>
    <w:rsid w:val="0011409F"/>
    <w:rsid w:val="00115263"/>
    <w:rsid w:val="00125567"/>
    <w:rsid w:val="00131DDD"/>
    <w:rsid w:val="00131F21"/>
    <w:rsid w:val="00146662"/>
    <w:rsid w:val="001505F2"/>
    <w:rsid w:val="00154FCD"/>
    <w:rsid w:val="00177FA3"/>
    <w:rsid w:val="00194F36"/>
    <w:rsid w:val="00196260"/>
    <w:rsid w:val="001A234F"/>
    <w:rsid w:val="001A40B4"/>
    <w:rsid w:val="001A4328"/>
    <w:rsid w:val="001A525B"/>
    <w:rsid w:val="001B6031"/>
    <w:rsid w:val="001B6F99"/>
    <w:rsid w:val="001C4DCD"/>
    <w:rsid w:val="001D463D"/>
    <w:rsid w:val="001E09FF"/>
    <w:rsid w:val="00200575"/>
    <w:rsid w:val="002114A1"/>
    <w:rsid w:val="002209B3"/>
    <w:rsid w:val="0023013A"/>
    <w:rsid w:val="0023298D"/>
    <w:rsid w:val="00237EAC"/>
    <w:rsid w:val="00243DF9"/>
    <w:rsid w:val="00244D6B"/>
    <w:rsid w:val="00251CD2"/>
    <w:rsid w:val="002527AB"/>
    <w:rsid w:val="0025780A"/>
    <w:rsid w:val="00263E2E"/>
    <w:rsid w:val="00264DC0"/>
    <w:rsid w:val="00272FC0"/>
    <w:rsid w:val="00277808"/>
    <w:rsid w:val="00290880"/>
    <w:rsid w:val="00292736"/>
    <w:rsid w:val="00294AF1"/>
    <w:rsid w:val="002A1D80"/>
    <w:rsid w:val="002A4C5F"/>
    <w:rsid w:val="002B0911"/>
    <w:rsid w:val="002B64A5"/>
    <w:rsid w:val="002B74DF"/>
    <w:rsid w:val="002C15D1"/>
    <w:rsid w:val="002C2433"/>
    <w:rsid w:val="002C32EB"/>
    <w:rsid w:val="002C7A65"/>
    <w:rsid w:val="002D35BE"/>
    <w:rsid w:val="002E041B"/>
    <w:rsid w:val="002E6840"/>
    <w:rsid w:val="002F035A"/>
    <w:rsid w:val="002F2D3B"/>
    <w:rsid w:val="00303957"/>
    <w:rsid w:val="00307FE1"/>
    <w:rsid w:val="0032414D"/>
    <w:rsid w:val="00326859"/>
    <w:rsid w:val="00330A4F"/>
    <w:rsid w:val="003328DC"/>
    <w:rsid w:val="00336FB8"/>
    <w:rsid w:val="00341792"/>
    <w:rsid w:val="00344A52"/>
    <w:rsid w:val="00364AC6"/>
    <w:rsid w:val="00365C06"/>
    <w:rsid w:val="0036784C"/>
    <w:rsid w:val="00371381"/>
    <w:rsid w:val="003762CD"/>
    <w:rsid w:val="00376F8B"/>
    <w:rsid w:val="003943C1"/>
    <w:rsid w:val="00394F7F"/>
    <w:rsid w:val="00397FD4"/>
    <w:rsid w:val="003A2C43"/>
    <w:rsid w:val="003A49A5"/>
    <w:rsid w:val="003B1BAC"/>
    <w:rsid w:val="003B27A4"/>
    <w:rsid w:val="003B3F59"/>
    <w:rsid w:val="003C07D9"/>
    <w:rsid w:val="003D708F"/>
    <w:rsid w:val="003E1FC8"/>
    <w:rsid w:val="003F5541"/>
    <w:rsid w:val="003F7D79"/>
    <w:rsid w:val="004012E5"/>
    <w:rsid w:val="00404DE7"/>
    <w:rsid w:val="00405990"/>
    <w:rsid w:val="00406A19"/>
    <w:rsid w:val="004076F7"/>
    <w:rsid w:val="00416C7C"/>
    <w:rsid w:val="00433602"/>
    <w:rsid w:val="00433619"/>
    <w:rsid w:val="00452454"/>
    <w:rsid w:val="004618F3"/>
    <w:rsid w:val="004620C8"/>
    <w:rsid w:val="004621C1"/>
    <w:rsid w:val="00463B3B"/>
    <w:rsid w:val="00467D6C"/>
    <w:rsid w:val="004718C7"/>
    <w:rsid w:val="00476220"/>
    <w:rsid w:val="004779DE"/>
    <w:rsid w:val="004826A6"/>
    <w:rsid w:val="00487949"/>
    <w:rsid w:val="0049029B"/>
    <w:rsid w:val="00494B82"/>
    <w:rsid w:val="00496E45"/>
    <w:rsid w:val="004A4A08"/>
    <w:rsid w:val="004A52C8"/>
    <w:rsid w:val="004B6C86"/>
    <w:rsid w:val="004C0D1A"/>
    <w:rsid w:val="004D77DC"/>
    <w:rsid w:val="004E1568"/>
    <w:rsid w:val="004E1FC3"/>
    <w:rsid w:val="004E5244"/>
    <w:rsid w:val="004F2D25"/>
    <w:rsid w:val="00501F48"/>
    <w:rsid w:val="0050384F"/>
    <w:rsid w:val="00513022"/>
    <w:rsid w:val="00522DE7"/>
    <w:rsid w:val="00527C8D"/>
    <w:rsid w:val="00530E96"/>
    <w:rsid w:val="00532CDE"/>
    <w:rsid w:val="00540CA6"/>
    <w:rsid w:val="005447F4"/>
    <w:rsid w:val="00544CC5"/>
    <w:rsid w:val="005639CD"/>
    <w:rsid w:val="005670DB"/>
    <w:rsid w:val="0057491B"/>
    <w:rsid w:val="00575EDE"/>
    <w:rsid w:val="00576DF3"/>
    <w:rsid w:val="005800D8"/>
    <w:rsid w:val="00584FE5"/>
    <w:rsid w:val="0058540F"/>
    <w:rsid w:val="00592A14"/>
    <w:rsid w:val="005A30D7"/>
    <w:rsid w:val="005B08E7"/>
    <w:rsid w:val="005B168D"/>
    <w:rsid w:val="005B4A36"/>
    <w:rsid w:val="005B6031"/>
    <w:rsid w:val="005B7BA4"/>
    <w:rsid w:val="005C6EA8"/>
    <w:rsid w:val="005D0420"/>
    <w:rsid w:val="005D1C93"/>
    <w:rsid w:val="005D726C"/>
    <w:rsid w:val="005D78E7"/>
    <w:rsid w:val="005E4019"/>
    <w:rsid w:val="00600E23"/>
    <w:rsid w:val="006075F3"/>
    <w:rsid w:val="00610733"/>
    <w:rsid w:val="00611494"/>
    <w:rsid w:val="00613BA8"/>
    <w:rsid w:val="00617434"/>
    <w:rsid w:val="0062621C"/>
    <w:rsid w:val="00643736"/>
    <w:rsid w:val="00653AF0"/>
    <w:rsid w:val="00653EBF"/>
    <w:rsid w:val="00657820"/>
    <w:rsid w:val="00661BAB"/>
    <w:rsid w:val="006658E4"/>
    <w:rsid w:val="00667D4E"/>
    <w:rsid w:val="00673CBA"/>
    <w:rsid w:val="0067776F"/>
    <w:rsid w:val="0068668A"/>
    <w:rsid w:val="006B09BD"/>
    <w:rsid w:val="006B2DF3"/>
    <w:rsid w:val="006C2C68"/>
    <w:rsid w:val="006C3575"/>
    <w:rsid w:val="006D0876"/>
    <w:rsid w:val="006E0CFE"/>
    <w:rsid w:val="006E504C"/>
    <w:rsid w:val="006E7605"/>
    <w:rsid w:val="006F04BA"/>
    <w:rsid w:val="00702F5D"/>
    <w:rsid w:val="00711347"/>
    <w:rsid w:val="007127A0"/>
    <w:rsid w:val="00714AAF"/>
    <w:rsid w:val="0072452C"/>
    <w:rsid w:val="00733516"/>
    <w:rsid w:val="0073399A"/>
    <w:rsid w:val="00735286"/>
    <w:rsid w:val="00747805"/>
    <w:rsid w:val="0075001F"/>
    <w:rsid w:val="00752C9B"/>
    <w:rsid w:val="00754952"/>
    <w:rsid w:val="00763064"/>
    <w:rsid w:val="00765354"/>
    <w:rsid w:val="00765757"/>
    <w:rsid w:val="00781E0C"/>
    <w:rsid w:val="00782115"/>
    <w:rsid w:val="00782A88"/>
    <w:rsid w:val="007868B9"/>
    <w:rsid w:val="007A3162"/>
    <w:rsid w:val="007A7EF1"/>
    <w:rsid w:val="007B49D3"/>
    <w:rsid w:val="007C4537"/>
    <w:rsid w:val="007C4C9D"/>
    <w:rsid w:val="007D0361"/>
    <w:rsid w:val="007D6818"/>
    <w:rsid w:val="007E4EAD"/>
    <w:rsid w:val="008000BD"/>
    <w:rsid w:val="00804DC4"/>
    <w:rsid w:val="008230E2"/>
    <w:rsid w:val="008238C8"/>
    <w:rsid w:val="0083162E"/>
    <w:rsid w:val="008347A2"/>
    <w:rsid w:val="0084150A"/>
    <w:rsid w:val="00852AB8"/>
    <w:rsid w:val="008578F6"/>
    <w:rsid w:val="00857A39"/>
    <w:rsid w:val="00863447"/>
    <w:rsid w:val="00870594"/>
    <w:rsid w:val="00871521"/>
    <w:rsid w:val="008847F1"/>
    <w:rsid w:val="00885A79"/>
    <w:rsid w:val="00896710"/>
    <w:rsid w:val="00897924"/>
    <w:rsid w:val="008A5224"/>
    <w:rsid w:val="008B538B"/>
    <w:rsid w:val="008D3F1C"/>
    <w:rsid w:val="008D4316"/>
    <w:rsid w:val="008D70F8"/>
    <w:rsid w:val="008F4F96"/>
    <w:rsid w:val="00902EB7"/>
    <w:rsid w:val="00914076"/>
    <w:rsid w:val="00915138"/>
    <w:rsid w:val="0092176A"/>
    <w:rsid w:val="009235D5"/>
    <w:rsid w:val="00924885"/>
    <w:rsid w:val="00931E8C"/>
    <w:rsid w:val="00956A34"/>
    <w:rsid w:val="00961C5B"/>
    <w:rsid w:val="009766E8"/>
    <w:rsid w:val="00977718"/>
    <w:rsid w:val="00981212"/>
    <w:rsid w:val="0099172F"/>
    <w:rsid w:val="00991C7D"/>
    <w:rsid w:val="00993236"/>
    <w:rsid w:val="009B148F"/>
    <w:rsid w:val="009B3F00"/>
    <w:rsid w:val="009C0FAB"/>
    <w:rsid w:val="009D1269"/>
    <w:rsid w:val="009E09D7"/>
    <w:rsid w:val="009E5B66"/>
    <w:rsid w:val="009F6E74"/>
    <w:rsid w:val="00A027D7"/>
    <w:rsid w:val="00A03D22"/>
    <w:rsid w:val="00A208EB"/>
    <w:rsid w:val="00A20960"/>
    <w:rsid w:val="00A25F53"/>
    <w:rsid w:val="00A26A24"/>
    <w:rsid w:val="00A27AB4"/>
    <w:rsid w:val="00A31BD7"/>
    <w:rsid w:val="00A330DB"/>
    <w:rsid w:val="00A4483D"/>
    <w:rsid w:val="00A66208"/>
    <w:rsid w:val="00A70561"/>
    <w:rsid w:val="00A71C91"/>
    <w:rsid w:val="00A74EF4"/>
    <w:rsid w:val="00A77064"/>
    <w:rsid w:val="00A83212"/>
    <w:rsid w:val="00AB0590"/>
    <w:rsid w:val="00AC0C98"/>
    <w:rsid w:val="00AC2ED3"/>
    <w:rsid w:val="00AE6713"/>
    <w:rsid w:val="00B14B07"/>
    <w:rsid w:val="00B4206D"/>
    <w:rsid w:val="00B4467D"/>
    <w:rsid w:val="00B55A20"/>
    <w:rsid w:val="00B64951"/>
    <w:rsid w:val="00B86575"/>
    <w:rsid w:val="00B91D77"/>
    <w:rsid w:val="00B97F41"/>
    <w:rsid w:val="00BA1476"/>
    <w:rsid w:val="00BA390A"/>
    <w:rsid w:val="00BA7479"/>
    <w:rsid w:val="00BD5B1F"/>
    <w:rsid w:val="00BE018B"/>
    <w:rsid w:val="00BF7993"/>
    <w:rsid w:val="00C33AF4"/>
    <w:rsid w:val="00C35999"/>
    <w:rsid w:val="00C47244"/>
    <w:rsid w:val="00C576A1"/>
    <w:rsid w:val="00C6312F"/>
    <w:rsid w:val="00C66FC8"/>
    <w:rsid w:val="00C7007C"/>
    <w:rsid w:val="00C73E22"/>
    <w:rsid w:val="00C75224"/>
    <w:rsid w:val="00C805E1"/>
    <w:rsid w:val="00C9121C"/>
    <w:rsid w:val="00C92AFD"/>
    <w:rsid w:val="00CA4A1C"/>
    <w:rsid w:val="00CB5E81"/>
    <w:rsid w:val="00CC1298"/>
    <w:rsid w:val="00CC4F24"/>
    <w:rsid w:val="00CD0362"/>
    <w:rsid w:val="00CD1B87"/>
    <w:rsid w:val="00CD561F"/>
    <w:rsid w:val="00CE6D92"/>
    <w:rsid w:val="00CF0E59"/>
    <w:rsid w:val="00CF68EF"/>
    <w:rsid w:val="00D358BB"/>
    <w:rsid w:val="00D46B2E"/>
    <w:rsid w:val="00D67F5F"/>
    <w:rsid w:val="00D722CF"/>
    <w:rsid w:val="00D7388C"/>
    <w:rsid w:val="00D860C0"/>
    <w:rsid w:val="00DA6227"/>
    <w:rsid w:val="00DB0B32"/>
    <w:rsid w:val="00DB484A"/>
    <w:rsid w:val="00DC24D4"/>
    <w:rsid w:val="00DC5F46"/>
    <w:rsid w:val="00DE716F"/>
    <w:rsid w:val="00DE7413"/>
    <w:rsid w:val="00DF4374"/>
    <w:rsid w:val="00E030A2"/>
    <w:rsid w:val="00E04C5B"/>
    <w:rsid w:val="00E04CFE"/>
    <w:rsid w:val="00E15D2F"/>
    <w:rsid w:val="00E3686F"/>
    <w:rsid w:val="00E40B58"/>
    <w:rsid w:val="00E41601"/>
    <w:rsid w:val="00E41EB0"/>
    <w:rsid w:val="00E50B5A"/>
    <w:rsid w:val="00E52BF8"/>
    <w:rsid w:val="00E531EB"/>
    <w:rsid w:val="00E604C7"/>
    <w:rsid w:val="00E62A66"/>
    <w:rsid w:val="00E659B2"/>
    <w:rsid w:val="00E659DE"/>
    <w:rsid w:val="00E65AF5"/>
    <w:rsid w:val="00E70D6D"/>
    <w:rsid w:val="00E7510E"/>
    <w:rsid w:val="00E83B87"/>
    <w:rsid w:val="00E8468E"/>
    <w:rsid w:val="00E92DD7"/>
    <w:rsid w:val="00EB575C"/>
    <w:rsid w:val="00EC3CE6"/>
    <w:rsid w:val="00EC6E15"/>
    <w:rsid w:val="00ED4394"/>
    <w:rsid w:val="00EE587F"/>
    <w:rsid w:val="00EE710A"/>
    <w:rsid w:val="00F010DA"/>
    <w:rsid w:val="00F23190"/>
    <w:rsid w:val="00F353C5"/>
    <w:rsid w:val="00F43735"/>
    <w:rsid w:val="00F45B94"/>
    <w:rsid w:val="00F524CE"/>
    <w:rsid w:val="00F55988"/>
    <w:rsid w:val="00F57ABA"/>
    <w:rsid w:val="00F70DA3"/>
    <w:rsid w:val="00F74BC8"/>
    <w:rsid w:val="00F80D5A"/>
    <w:rsid w:val="00F865EE"/>
    <w:rsid w:val="00F92262"/>
    <w:rsid w:val="00FA3BCD"/>
    <w:rsid w:val="00FA5F43"/>
    <w:rsid w:val="00FA738E"/>
    <w:rsid w:val="00FA77A8"/>
    <w:rsid w:val="00FC53DE"/>
    <w:rsid w:val="00FC658C"/>
    <w:rsid w:val="00FD5161"/>
    <w:rsid w:val="00FD586D"/>
    <w:rsid w:val="00FE04E1"/>
    <w:rsid w:val="00FE24BE"/>
    <w:rsid w:val="00FE3DD3"/>
    <w:rsid w:val="00FF4901"/>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14:docId w14:val="023C61B5"/>
  <w15:docId w15:val="{6BADD510-2497-4975-B08A-ADFB9CD67D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7A7EF1"/>
    <w:rPr>
      <w:rFonts w:ascii="Arial" w:hAnsi="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7A7EF1"/>
    <w:pPr>
      <w:tabs>
        <w:tab w:val="center" w:pos="4536"/>
        <w:tab w:val="right" w:pos="9072"/>
      </w:tabs>
    </w:pPr>
  </w:style>
  <w:style w:type="paragraph" w:styleId="Fuzeile">
    <w:name w:val="footer"/>
    <w:basedOn w:val="Standard"/>
    <w:rsid w:val="007127A0"/>
    <w:pPr>
      <w:tabs>
        <w:tab w:val="center" w:pos="4536"/>
        <w:tab w:val="right" w:pos="9072"/>
      </w:tabs>
    </w:pPr>
  </w:style>
  <w:style w:type="paragraph" w:styleId="Funotentext">
    <w:name w:val="footnote text"/>
    <w:basedOn w:val="Standard"/>
    <w:semiHidden/>
    <w:rsid w:val="0011409F"/>
  </w:style>
  <w:style w:type="character" w:styleId="Funotenzeichen">
    <w:name w:val="footnote reference"/>
    <w:basedOn w:val="Absatz-Standardschriftart"/>
    <w:semiHidden/>
    <w:rsid w:val="0011409F"/>
    <w:rPr>
      <w:vertAlign w:val="superscript"/>
    </w:rPr>
  </w:style>
  <w:style w:type="character" w:styleId="Hyperlink">
    <w:name w:val="Hyperlink"/>
    <w:basedOn w:val="Absatz-Standardschriftart"/>
    <w:rsid w:val="00292736"/>
    <w:rPr>
      <w:color w:val="0000FF" w:themeColor="hyperlink"/>
      <w:u w:val="single"/>
    </w:rPr>
  </w:style>
  <w:style w:type="paragraph" w:styleId="Sprechblasentext">
    <w:name w:val="Balloon Text"/>
    <w:basedOn w:val="Standard"/>
    <w:link w:val="SprechblasentextZchn"/>
    <w:rsid w:val="004E1568"/>
    <w:rPr>
      <w:rFonts w:ascii="Tahoma" w:hAnsi="Tahoma" w:cs="Tahoma"/>
      <w:sz w:val="16"/>
      <w:szCs w:val="16"/>
    </w:rPr>
  </w:style>
  <w:style w:type="character" w:customStyle="1" w:styleId="SprechblasentextZchn">
    <w:name w:val="Sprechblasentext Zchn"/>
    <w:basedOn w:val="Absatz-Standardschriftart"/>
    <w:link w:val="Sprechblasentext"/>
    <w:rsid w:val="004E1568"/>
    <w:rPr>
      <w:rFonts w:ascii="Tahoma" w:hAnsi="Tahoma" w:cs="Tahoma"/>
      <w:sz w:val="16"/>
      <w:szCs w:val="16"/>
    </w:rPr>
  </w:style>
  <w:style w:type="character" w:styleId="Kommentarzeichen">
    <w:name w:val="annotation reference"/>
    <w:basedOn w:val="Absatz-Standardschriftart"/>
    <w:rsid w:val="004826A6"/>
    <w:rPr>
      <w:sz w:val="16"/>
      <w:szCs w:val="16"/>
    </w:rPr>
  </w:style>
  <w:style w:type="paragraph" w:styleId="Kommentartext">
    <w:name w:val="annotation text"/>
    <w:basedOn w:val="Standard"/>
    <w:link w:val="KommentartextZchn"/>
    <w:rsid w:val="004826A6"/>
  </w:style>
  <w:style w:type="character" w:customStyle="1" w:styleId="KommentartextZchn">
    <w:name w:val="Kommentartext Zchn"/>
    <w:basedOn w:val="Absatz-Standardschriftart"/>
    <w:link w:val="Kommentartext"/>
    <w:rsid w:val="004826A6"/>
    <w:rPr>
      <w:rFonts w:ascii="Arial" w:hAnsi="Arial"/>
    </w:rPr>
  </w:style>
  <w:style w:type="paragraph" w:styleId="Kommentarthema">
    <w:name w:val="annotation subject"/>
    <w:basedOn w:val="Kommentartext"/>
    <w:next w:val="Kommentartext"/>
    <w:link w:val="KommentarthemaZchn"/>
    <w:rsid w:val="004826A6"/>
    <w:rPr>
      <w:b/>
      <w:bCs/>
    </w:rPr>
  </w:style>
  <w:style w:type="character" w:customStyle="1" w:styleId="KommentarthemaZchn">
    <w:name w:val="Kommentarthema Zchn"/>
    <w:basedOn w:val="KommentartextZchn"/>
    <w:link w:val="Kommentarthema"/>
    <w:rsid w:val="004826A6"/>
    <w:rPr>
      <w:rFonts w:ascii="Arial" w:hAnsi="Arial"/>
      <w:b/>
      <w:bCs/>
    </w:rPr>
  </w:style>
  <w:style w:type="character" w:styleId="NichtaufgelsteErwhnung">
    <w:name w:val="Unresolved Mention"/>
    <w:basedOn w:val="Absatz-Standardschriftart"/>
    <w:uiPriority w:val="99"/>
    <w:semiHidden/>
    <w:unhideWhenUsed/>
    <w:rsid w:val="00A208E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30717614">
      <w:bodyDiv w:val="1"/>
      <w:marLeft w:val="0"/>
      <w:marRight w:val="0"/>
      <w:marTop w:val="0"/>
      <w:marBottom w:val="0"/>
      <w:divBdr>
        <w:top w:val="none" w:sz="0" w:space="0" w:color="auto"/>
        <w:left w:val="none" w:sz="0" w:space="0" w:color="auto"/>
        <w:bottom w:val="none" w:sz="0" w:space="0" w:color="auto"/>
        <w:right w:val="none" w:sz="0" w:space="0" w:color="auto"/>
      </w:divBdr>
    </w:div>
    <w:div w:id="1257980406">
      <w:bodyDiv w:val="1"/>
      <w:marLeft w:val="0"/>
      <w:marRight w:val="0"/>
      <w:marTop w:val="0"/>
      <w:marBottom w:val="0"/>
      <w:divBdr>
        <w:top w:val="none" w:sz="0" w:space="0" w:color="auto"/>
        <w:left w:val="none" w:sz="0" w:space="0" w:color="auto"/>
        <w:bottom w:val="none" w:sz="0" w:space="0" w:color="auto"/>
        <w:right w:val="none" w:sz="0" w:space="0" w:color="auto"/>
      </w:divBdr>
    </w:div>
    <w:div w:id="1549368538">
      <w:bodyDiv w:val="1"/>
      <w:marLeft w:val="0"/>
      <w:marRight w:val="0"/>
      <w:marTop w:val="0"/>
      <w:marBottom w:val="0"/>
      <w:divBdr>
        <w:top w:val="none" w:sz="0" w:space="0" w:color="auto"/>
        <w:left w:val="none" w:sz="0" w:space="0" w:color="auto"/>
        <w:bottom w:val="none" w:sz="0" w:space="0" w:color="auto"/>
        <w:right w:val="none" w:sz="0" w:space="0" w:color="auto"/>
      </w:divBdr>
    </w:div>
    <w:div w:id="1651713662">
      <w:bodyDiv w:val="1"/>
      <w:marLeft w:val="0"/>
      <w:marRight w:val="0"/>
      <w:marTop w:val="0"/>
      <w:marBottom w:val="0"/>
      <w:divBdr>
        <w:top w:val="none" w:sz="0" w:space="0" w:color="auto"/>
        <w:left w:val="none" w:sz="0" w:space="0" w:color="auto"/>
        <w:bottom w:val="none" w:sz="0" w:space="0" w:color="auto"/>
        <w:right w:val="none" w:sz="0" w:space="0" w:color="auto"/>
      </w:divBdr>
    </w:div>
    <w:div w:id="1947613621">
      <w:bodyDiv w:val="1"/>
      <w:marLeft w:val="0"/>
      <w:marRight w:val="0"/>
      <w:marTop w:val="0"/>
      <w:marBottom w:val="0"/>
      <w:divBdr>
        <w:top w:val="none" w:sz="0" w:space="0" w:color="auto"/>
        <w:left w:val="none" w:sz="0" w:space="0" w:color="auto"/>
        <w:bottom w:val="none" w:sz="0" w:space="0" w:color="auto"/>
        <w:right w:val="none" w:sz="0" w:space="0" w:color="auto"/>
      </w:divBdr>
    </w:div>
    <w:div w:id="20651310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webSettings" Target="webSettings.xml"/><Relationship Id="rId7" Type="http://schemas.openxmlformats.org/officeDocument/2006/relationships/hyperlink" Target="https://burgis.de/presse/" TargetMode="External"/><Relationship Id="rId12" Type="http://schemas.openxmlformats.org/officeDocument/2006/relationships/header" Target="header3.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oter" Target="footer2.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772</Words>
  <Characters>5362</Characters>
  <Application>Microsoft Office Word</Application>
  <DocSecurity>0</DocSecurity>
  <Lines>44</Lines>
  <Paragraphs>12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6122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kommunikation.pur</dc:creator>
  <cp:lastModifiedBy>Auer Regina</cp:lastModifiedBy>
  <cp:revision>11</cp:revision>
  <dcterms:created xsi:type="dcterms:W3CDTF">2021-02-01T13:50:00Z</dcterms:created>
  <dcterms:modified xsi:type="dcterms:W3CDTF">2021-02-09T08:46:00Z</dcterms:modified>
</cp:coreProperties>
</file>